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74" w:rsidRDefault="00771898">
      <w:pPr>
        <w:spacing w:line="560" w:lineRule="exact"/>
        <w:jc w:val="lef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附件</w:t>
      </w:r>
      <w:r>
        <w:rPr>
          <w:rFonts w:ascii="Times New Roman" w:eastAsia="方正仿宋_GBK" w:hAnsi="Times New Roman" w:cs="Times New Roman"/>
          <w:b/>
          <w:sz w:val="32"/>
          <w:szCs w:val="32"/>
        </w:rPr>
        <w:t>1</w:t>
      </w:r>
    </w:p>
    <w:p w:rsidR="004B7A74" w:rsidRDefault="00771898" w:rsidP="00771898">
      <w:pPr>
        <w:suppressAutoHyphens/>
        <w:adjustRightInd w:val="0"/>
        <w:snapToGrid w:val="0"/>
        <w:spacing w:afterLines="50" w:after="156" w:line="560" w:lineRule="exact"/>
        <w:jc w:val="center"/>
        <w:rPr>
          <w:rFonts w:ascii="Times New Roman" w:eastAsia="方正小标宋_GBK" w:hAnsi="Times New Roman" w:cs="Times New Roman"/>
        </w:rPr>
      </w:pPr>
      <w:r>
        <w:rPr>
          <w:rFonts w:ascii="Times New Roman" w:eastAsia="方正小标宋_GBK" w:hAnsi="Times New Roman" w:cs="Times New Roman"/>
          <w:sz w:val="44"/>
          <w:szCs w:val="44"/>
        </w:rPr>
        <w:t>部分不合格</w:t>
      </w:r>
      <w:r>
        <w:rPr>
          <w:rFonts w:ascii="Times New Roman" w:eastAsia="方正小标宋_GBK" w:hAnsi="Times New Roman" w:cs="Times New Roman"/>
          <w:sz w:val="44"/>
          <w:szCs w:val="44"/>
        </w:rPr>
        <w:t>项目的</w:t>
      </w:r>
      <w:r>
        <w:rPr>
          <w:rFonts w:ascii="Times New Roman" w:eastAsia="方正小标宋_GBK" w:hAnsi="Times New Roman" w:cs="Times New Roman"/>
          <w:sz w:val="44"/>
          <w:szCs w:val="44"/>
        </w:rPr>
        <w:t>小知识</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阴离子合成洗涤剂（以十二烷基苯磺酸钠计）</w:t>
      </w:r>
    </w:p>
    <w:p w:rsidR="004B7A74" w:rsidRDefault="00771898">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hint="eastAsia"/>
          <w:sz w:val="32"/>
          <w:szCs w:val="32"/>
        </w:rPr>
        <w:t>阴离子合成洗涤剂，即我们日常生活中经常用到的洗衣粉、洗洁精、洗衣液、肥皂等洗涤剂的主要成分，其主要成分十二烷基磺酸钠，是一种低毒物质，在消毒企业中广泛使用。《食品安全国家标准</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消毒餐（饮）具》（</w:t>
      </w:r>
      <w:r>
        <w:rPr>
          <w:rFonts w:ascii="Times New Roman" w:eastAsia="方正仿宋_GBK" w:hAnsi="Times New Roman" w:cs="Times New Roman" w:hint="eastAsia"/>
          <w:sz w:val="32"/>
          <w:szCs w:val="32"/>
        </w:rPr>
        <w:t xml:space="preserve">GB </w:t>
      </w:r>
      <w:r>
        <w:rPr>
          <w:rFonts w:ascii="Times New Roman" w:eastAsia="方正仿宋_GBK" w:hAnsi="Times New Roman" w:cs="Times New Roman" w:hint="eastAsia"/>
          <w:sz w:val="32"/>
          <w:szCs w:val="32"/>
        </w:rPr>
        <w:t>14934-2016</w:t>
      </w:r>
      <w:r>
        <w:rPr>
          <w:rFonts w:ascii="Times New Roman" w:eastAsia="方正仿宋_GBK" w:hAnsi="Times New Roman" w:cs="Times New Roman" w:hint="eastAsia"/>
          <w:sz w:val="32"/>
          <w:szCs w:val="32"/>
        </w:rPr>
        <w:t>）中规定，采用化学消毒法的餐（饮）具的阴离子合成洗涤剂</w:t>
      </w:r>
      <w:proofErr w:type="gramStart"/>
      <w:r>
        <w:rPr>
          <w:rFonts w:ascii="Times New Roman" w:eastAsia="方正仿宋_GBK" w:hAnsi="Times New Roman" w:cs="Times New Roman" w:hint="eastAsia"/>
          <w:sz w:val="32"/>
          <w:szCs w:val="32"/>
        </w:rPr>
        <w:t>应不得</w:t>
      </w:r>
      <w:proofErr w:type="gramEnd"/>
      <w:r>
        <w:rPr>
          <w:rFonts w:ascii="Times New Roman" w:eastAsia="方正仿宋_GBK" w:hAnsi="Times New Roman" w:cs="Times New Roman" w:hint="eastAsia"/>
          <w:sz w:val="32"/>
          <w:szCs w:val="32"/>
        </w:rPr>
        <w:t>检出。餐（饮）具中检出阴离子合成洗涤剂，可能是部分单位使用的洗涤剂不合格或使用量过大，未经足够量清水冲洗或餐具漂洗池内清洗用水重复使用或餐具数量多，造成交叉污染，进而残存在餐（饮）具中。</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镉</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w:t>
      </w:r>
      <w:r>
        <w:rPr>
          <w:rFonts w:ascii="Times New Roman" w:eastAsia="方正黑体_GBK" w:hAnsi="Times New Roman" w:cs="Times New Roman"/>
          <w:sz w:val="32"/>
          <w:szCs w:val="32"/>
        </w:rPr>
        <w:t>Cd</w:t>
      </w:r>
      <w:r>
        <w:rPr>
          <w:rFonts w:ascii="Times New Roman" w:eastAsia="方正黑体_GBK" w:hAnsi="Times New Roman" w:cs="Times New Roman"/>
          <w:sz w:val="32"/>
          <w:szCs w:val="32"/>
        </w:rPr>
        <w:t>计</w:t>
      </w:r>
      <w:r>
        <w:rPr>
          <w:rFonts w:ascii="Times New Roman" w:eastAsia="方正黑体_GBK" w:hAnsi="Times New Roman" w:cs="Times New Roman" w:hint="eastAsia"/>
          <w:sz w:val="32"/>
          <w:szCs w:val="32"/>
        </w:rPr>
        <w:t>）</w:t>
      </w:r>
    </w:p>
    <w:p w:rsidR="004B7A74" w:rsidRDefault="0077189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镉是一种蓄积性的重金属元素，可通过食物链进入人体。长期食用</w:t>
      </w:r>
      <w:proofErr w:type="gramStart"/>
      <w:r>
        <w:rPr>
          <w:rFonts w:ascii="Times New Roman" w:eastAsia="方正仿宋_GBK" w:hAnsi="Times New Roman" w:cs="Times New Roman"/>
          <w:sz w:val="32"/>
          <w:szCs w:val="32"/>
        </w:rPr>
        <w:t>镉</w:t>
      </w:r>
      <w:proofErr w:type="gramEnd"/>
      <w:r>
        <w:rPr>
          <w:rFonts w:ascii="Times New Roman" w:eastAsia="方正仿宋_GBK" w:hAnsi="Times New Roman" w:cs="Times New Roman"/>
          <w:sz w:val="32"/>
          <w:szCs w:val="32"/>
        </w:rPr>
        <w:t>超标的食品，可能会对人体肾脏和肝脏造成损害，还会影响免疫系统，甚至可能对儿童高级神经活动有损害。</w:t>
      </w:r>
      <w:proofErr w:type="gramStart"/>
      <w:r>
        <w:rPr>
          <w:rFonts w:ascii="Times New Roman" w:eastAsia="方正仿宋_GBK" w:hAnsi="Times New Roman" w:cs="Times New Roman"/>
          <w:sz w:val="32"/>
          <w:szCs w:val="32"/>
        </w:rPr>
        <w:t>镉</w:t>
      </w:r>
      <w:proofErr w:type="gramEnd"/>
      <w:r>
        <w:rPr>
          <w:rFonts w:ascii="Times New Roman" w:eastAsia="方正仿宋_GBK" w:hAnsi="Times New Roman" w:cs="Times New Roman"/>
          <w:sz w:val="32"/>
          <w:szCs w:val="32"/>
        </w:rPr>
        <w:t>超标的原因，可能是生长过程中富集环境中的镉元素所致。</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酸价（以脂肪计）</w:t>
      </w:r>
    </w:p>
    <w:p w:rsidR="004B7A74" w:rsidRDefault="0077189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酸价，又称酸值，主要反映食品中的油脂酸败程度。酸价超标会导致食品有哈喇味，超标严重时所产生的醛、酮、酸会破坏脂溶性维生素，导致肠胃不适。酸价（以脂肪计）检测值超标的原因，可能是企业原料采购把关不严，也可能</w:t>
      </w:r>
      <w:r>
        <w:rPr>
          <w:rFonts w:ascii="Times New Roman" w:eastAsia="方正仿宋_GBK" w:hAnsi="Times New Roman" w:cs="Times New Roman" w:hint="eastAsia"/>
          <w:sz w:val="32"/>
          <w:szCs w:val="32"/>
        </w:rPr>
        <w:lastRenderedPageBreak/>
        <w:t>是生产工艺不达标，还可能与产品储藏条件不当有关。</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过氧化值（以脂肪计）</w:t>
      </w:r>
    </w:p>
    <w:p w:rsidR="004B7A74" w:rsidRDefault="0077189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w:t>
      </w:r>
      <w:r>
        <w:rPr>
          <w:rFonts w:ascii="Times New Roman" w:eastAsia="方正仿宋_GBK" w:hAnsi="Times New Roman" w:cs="Times New Roman"/>
          <w:sz w:val="32"/>
          <w:szCs w:val="32"/>
        </w:rPr>
        <w:t>条件控制不当有关。</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噻</w:t>
      </w:r>
      <w:proofErr w:type="gramEnd"/>
      <w:r>
        <w:rPr>
          <w:rFonts w:ascii="Times New Roman" w:eastAsia="方正黑体_GBK" w:hAnsi="Times New Roman" w:cs="Times New Roman" w:hint="eastAsia"/>
          <w:sz w:val="32"/>
          <w:szCs w:val="32"/>
        </w:rPr>
        <w:t>虫</w:t>
      </w:r>
      <w:proofErr w:type="gramStart"/>
      <w:r>
        <w:rPr>
          <w:rFonts w:ascii="Times New Roman" w:eastAsia="方正黑体_GBK" w:hAnsi="Times New Roman" w:cs="Times New Roman" w:hint="eastAsia"/>
          <w:sz w:val="32"/>
          <w:szCs w:val="32"/>
        </w:rPr>
        <w:t>嗪</w:t>
      </w:r>
      <w:proofErr w:type="gramEnd"/>
    </w:p>
    <w:p w:rsidR="004B7A74" w:rsidRDefault="00771898">
      <w:p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sz w:val="32"/>
          <w:szCs w:val="32"/>
        </w:rPr>
        <w:t>是烟碱类杀虫剂，具有胃毒、触杀和内吸作用，对蚜虫等有较好防效。少量的残留不会引起人体急性中毒，但长期食用</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sz w:val="32"/>
          <w:szCs w:val="32"/>
        </w:rPr>
        <w:t>超标的食品，对人体健康可能有一定影响。</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hint="eastAsia"/>
          <w:sz w:val="32"/>
          <w:szCs w:val="32"/>
        </w:rPr>
        <w:t>残留量</w:t>
      </w:r>
      <w:r>
        <w:rPr>
          <w:rFonts w:ascii="Times New Roman" w:eastAsia="方正仿宋_GBK" w:hAnsi="Times New Roman" w:cs="Times New Roman"/>
          <w:sz w:val="32"/>
          <w:szCs w:val="32"/>
        </w:rPr>
        <w:t>超标的原因，可能是</w:t>
      </w:r>
      <w:r>
        <w:rPr>
          <w:rFonts w:ascii="Times New Roman" w:eastAsia="方正仿宋_GBK" w:hAnsi="Times New Roman" w:cs="Times New Roman" w:hint="eastAsia"/>
          <w:sz w:val="32"/>
          <w:szCs w:val="32"/>
        </w:rPr>
        <w:t>种植户</w:t>
      </w:r>
      <w:r>
        <w:rPr>
          <w:rFonts w:ascii="Times New Roman" w:eastAsia="方正仿宋_GBK" w:hAnsi="Times New Roman" w:cs="Times New Roman"/>
          <w:sz w:val="32"/>
          <w:szCs w:val="32"/>
        </w:rPr>
        <w:t>为快速控制虫害</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加大用药量或未遵守采摘间隔期规定，致使上市销售</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产品中</w:t>
      </w:r>
      <w:r>
        <w:rPr>
          <w:rFonts w:ascii="Times New Roman" w:eastAsia="方正仿宋_GBK" w:hAnsi="Times New Roman" w:cs="Times New Roman" w:hint="eastAsia"/>
          <w:sz w:val="32"/>
          <w:szCs w:val="32"/>
        </w:rPr>
        <w:t>残留量超标</w:t>
      </w:r>
      <w:r>
        <w:rPr>
          <w:rFonts w:ascii="Times New Roman" w:eastAsia="方正仿宋_GBK" w:hAnsi="Times New Roman" w:cs="Times New Roman"/>
          <w:sz w:val="32"/>
          <w:szCs w:val="32"/>
        </w:rPr>
        <w:t>。</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噻</w:t>
      </w:r>
      <w:proofErr w:type="gramEnd"/>
      <w:r>
        <w:rPr>
          <w:rFonts w:ascii="Times New Roman" w:eastAsia="方正黑体_GBK" w:hAnsi="Times New Roman" w:cs="Times New Roman" w:hint="eastAsia"/>
          <w:sz w:val="32"/>
          <w:szCs w:val="32"/>
        </w:rPr>
        <w:t>虫胺</w:t>
      </w:r>
    </w:p>
    <w:p w:rsidR="004B7A74" w:rsidRDefault="00771898">
      <w:pPr>
        <w:spacing w:line="582" w:lineRule="exact"/>
        <w:ind w:firstLineChars="200" w:firstLine="640"/>
      </w:pPr>
      <w:proofErr w:type="gramStart"/>
      <w:r>
        <w:rPr>
          <w:rFonts w:ascii="Times New Roman" w:eastAsia="方正仿宋_GBK" w:hAnsi="Times New Roman" w:cs="Times New Roman" w:hint="eastAsia"/>
          <w:sz w:val="32"/>
          <w:szCs w:val="32"/>
        </w:rPr>
        <w:t>噻虫胺属新</w:t>
      </w:r>
      <w:proofErr w:type="gramEnd"/>
      <w:r>
        <w:rPr>
          <w:rFonts w:ascii="Times New Roman" w:eastAsia="方正仿宋_GBK" w:hAnsi="Times New Roman" w:cs="Times New Roman" w:hint="eastAsia"/>
          <w:sz w:val="32"/>
          <w:szCs w:val="32"/>
        </w:rPr>
        <w:t>烟碱类杀虫剂，具有内吸性、触杀和胃毒作用，少量的残留不会引起人体急性中毒，但长期食用</w:t>
      </w:r>
      <w:proofErr w:type="gramStart"/>
      <w:r>
        <w:rPr>
          <w:rFonts w:ascii="Times New Roman" w:eastAsia="方正仿宋_GBK" w:hAnsi="Times New Roman" w:cs="Times New Roman" w:hint="eastAsia"/>
          <w:sz w:val="32"/>
          <w:szCs w:val="32"/>
        </w:rPr>
        <w:t>噻</w:t>
      </w:r>
      <w:proofErr w:type="gramEnd"/>
      <w:r>
        <w:rPr>
          <w:rFonts w:ascii="Times New Roman" w:eastAsia="方正仿宋_GBK" w:hAnsi="Times New Roman" w:cs="Times New Roman" w:hint="eastAsia"/>
          <w:sz w:val="32"/>
          <w:szCs w:val="32"/>
        </w:rPr>
        <w:t>虫胺超标的食品，对人体健康可能有一定影响。</w:t>
      </w:r>
      <w:proofErr w:type="gramStart"/>
      <w:r>
        <w:rPr>
          <w:rFonts w:ascii="Times New Roman" w:eastAsia="方正仿宋_GBK" w:hAnsi="Times New Roman" w:cs="Times New Roman" w:hint="eastAsia"/>
          <w:sz w:val="32"/>
          <w:szCs w:val="32"/>
        </w:rPr>
        <w:t>噻</w:t>
      </w:r>
      <w:proofErr w:type="gramEnd"/>
      <w:r>
        <w:rPr>
          <w:rFonts w:ascii="Times New Roman" w:eastAsia="方正仿宋_GBK" w:hAnsi="Times New Roman" w:cs="Times New Roman" w:hint="eastAsia"/>
          <w:sz w:val="32"/>
          <w:szCs w:val="32"/>
        </w:rPr>
        <w:t>虫胺残留量</w:t>
      </w:r>
      <w:r>
        <w:rPr>
          <w:rFonts w:ascii="Times New Roman" w:eastAsia="方正仿宋_GBK" w:hAnsi="Times New Roman" w:cs="Times New Roman"/>
          <w:sz w:val="32"/>
          <w:szCs w:val="32"/>
        </w:rPr>
        <w:t>超标</w:t>
      </w:r>
      <w:r>
        <w:rPr>
          <w:rFonts w:ascii="Times New Roman" w:eastAsia="方正仿宋_GBK" w:hAnsi="Times New Roman" w:cs="Times New Roman" w:hint="eastAsia"/>
          <w:sz w:val="32"/>
          <w:szCs w:val="32"/>
        </w:rPr>
        <w:t>的原因</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可能是种植户为</w:t>
      </w:r>
      <w:r>
        <w:rPr>
          <w:rFonts w:ascii="Times New Roman" w:eastAsia="方正仿宋_GBK" w:hAnsi="Times New Roman" w:cs="Times New Roman"/>
          <w:sz w:val="32"/>
          <w:szCs w:val="32"/>
        </w:rPr>
        <w:t>快速控制</w:t>
      </w:r>
      <w:r>
        <w:rPr>
          <w:rFonts w:ascii="Times New Roman" w:eastAsia="方正仿宋_GBK" w:hAnsi="Times New Roman" w:cs="Times New Roman" w:hint="eastAsia"/>
          <w:sz w:val="32"/>
          <w:szCs w:val="32"/>
        </w:rPr>
        <w:t>虫害，</w:t>
      </w:r>
      <w:r>
        <w:rPr>
          <w:rFonts w:ascii="Times New Roman" w:eastAsia="方正仿宋_GBK" w:hAnsi="Times New Roman" w:cs="Times New Roman"/>
          <w:sz w:val="32"/>
          <w:szCs w:val="32"/>
        </w:rPr>
        <w:t>加大用药量</w:t>
      </w:r>
      <w:r>
        <w:rPr>
          <w:rFonts w:ascii="Times New Roman" w:eastAsia="方正仿宋_GBK" w:hAnsi="Times New Roman" w:cs="Times New Roman" w:hint="eastAsia"/>
          <w:sz w:val="32"/>
          <w:szCs w:val="32"/>
        </w:rPr>
        <w:t>或</w:t>
      </w:r>
      <w:r>
        <w:rPr>
          <w:rFonts w:ascii="Times New Roman" w:eastAsia="方正仿宋_GBK" w:hAnsi="Times New Roman" w:cs="Times New Roman"/>
          <w:sz w:val="32"/>
          <w:szCs w:val="32"/>
        </w:rPr>
        <w:t>未遵守采摘间隔期</w:t>
      </w:r>
      <w:r>
        <w:rPr>
          <w:rFonts w:ascii="Times New Roman" w:eastAsia="方正仿宋_GBK" w:hAnsi="Times New Roman" w:cs="Times New Roman" w:hint="eastAsia"/>
          <w:sz w:val="32"/>
          <w:szCs w:val="32"/>
        </w:rPr>
        <w:t>规定</w:t>
      </w:r>
      <w:r>
        <w:rPr>
          <w:rFonts w:ascii="Times New Roman" w:eastAsia="方正仿宋_GBK" w:hAnsi="Times New Roman" w:cs="Times New Roman"/>
          <w:sz w:val="32"/>
          <w:szCs w:val="32"/>
        </w:rPr>
        <w:t>，致使上市销售</w:t>
      </w:r>
      <w:r>
        <w:rPr>
          <w:rFonts w:ascii="Times New Roman" w:eastAsia="方正仿宋_GBK" w:hAnsi="Times New Roman" w:cs="Times New Roman" w:hint="eastAsia"/>
          <w:sz w:val="32"/>
          <w:szCs w:val="32"/>
        </w:rPr>
        <w:t>的产品中残留量超标</w:t>
      </w:r>
      <w:r>
        <w:rPr>
          <w:rFonts w:ascii="Times New Roman" w:eastAsia="方正仿宋_GBK" w:hAnsi="Times New Roman" w:cs="Times New Roman"/>
          <w:sz w:val="32"/>
          <w:szCs w:val="32"/>
        </w:rPr>
        <w:t>。</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菌落总数</w:t>
      </w:r>
    </w:p>
    <w:p w:rsidR="004B7A74" w:rsidRDefault="00771898">
      <w:pPr>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菌落总数是指示性微生物指标，不是致病菌指标，反映食品在生产过程中的卫生状况。如果食品的菌落总数严重超</w:t>
      </w:r>
      <w:r>
        <w:rPr>
          <w:rFonts w:ascii="Times New Roman" w:eastAsia="方正仿宋_GBK" w:hAnsi="Times New Roman" w:cs="Times New Roman"/>
          <w:sz w:val="32"/>
          <w:szCs w:val="32"/>
        </w:rPr>
        <w:lastRenderedPageBreak/>
        <w:t>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bookmarkStart w:id="0" w:name="_GoBack"/>
      <w:bookmarkEnd w:id="0"/>
      <w:r>
        <w:rPr>
          <w:rFonts w:ascii="Times New Roman" w:eastAsia="方正黑体_GBK" w:hAnsi="Times New Roman" w:cs="Times New Roman" w:hint="eastAsia"/>
          <w:sz w:val="32"/>
          <w:szCs w:val="32"/>
        </w:rPr>
        <w:t>霉菌</w:t>
      </w:r>
    </w:p>
    <w:p w:rsidR="004B7A74" w:rsidRDefault="00771898">
      <w:pPr>
        <w:spacing w:line="582" w:lineRule="exact"/>
        <w:ind w:firstLineChars="200" w:firstLine="640"/>
      </w:pPr>
      <w:r>
        <w:rPr>
          <w:rFonts w:ascii="Times New Roman" w:eastAsia="方正仿宋_GBK" w:hAnsi="Times New Roman" w:cs="Times New Roman"/>
          <w:sz w:val="32"/>
          <w:szCs w:val="32"/>
        </w:rPr>
        <w:t>霉菌是评价食品卫生质量的指示性指标。食品中霉菌数是指食品</w:t>
      </w:r>
      <w:proofErr w:type="gramStart"/>
      <w:r>
        <w:rPr>
          <w:rFonts w:ascii="Times New Roman" w:eastAsia="方正仿宋_GBK" w:hAnsi="Times New Roman" w:cs="Times New Roman"/>
          <w:sz w:val="32"/>
          <w:szCs w:val="32"/>
        </w:rPr>
        <w:t>检样经过</w:t>
      </w:r>
      <w:proofErr w:type="gramEnd"/>
      <w:r>
        <w:rPr>
          <w:rFonts w:ascii="Times New Roman" w:eastAsia="方正仿宋_GBK" w:hAnsi="Times New Roman" w:cs="Times New Roman"/>
          <w:sz w:val="32"/>
          <w:szCs w:val="32"/>
        </w:rPr>
        <w:t>处理，在一定条件下培养后，计数所得</w:t>
      </w:r>
      <w:r>
        <w:rPr>
          <w:rFonts w:ascii="Times New Roman" w:eastAsia="方正仿宋_GBK" w:hAnsi="Times New Roman" w:cs="Times New Roman"/>
          <w:sz w:val="32"/>
          <w:szCs w:val="32"/>
        </w:rPr>
        <w:t>1g</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1mL</w:t>
      </w:r>
      <w:proofErr w:type="gramStart"/>
      <w:r>
        <w:rPr>
          <w:rFonts w:ascii="Times New Roman" w:eastAsia="方正仿宋_GBK" w:hAnsi="Times New Roman" w:cs="Times New Roman"/>
          <w:sz w:val="32"/>
          <w:szCs w:val="32"/>
        </w:rPr>
        <w:t>检样中</w:t>
      </w:r>
      <w:proofErr w:type="gramEnd"/>
      <w:r>
        <w:rPr>
          <w:rFonts w:ascii="Times New Roman" w:eastAsia="方正仿宋_GBK" w:hAnsi="Times New Roman" w:cs="Times New Roman"/>
          <w:sz w:val="32"/>
          <w:szCs w:val="32"/>
        </w:rPr>
        <w:t>所形成的霉菌菌落数。如果食品中的霉菌严重超标，将会破坏食品的营养成分，使</w:t>
      </w:r>
      <w:r>
        <w:rPr>
          <w:rFonts w:ascii="Times New Roman" w:eastAsia="方正仿宋_GBK" w:hAnsi="Times New Roman" w:cs="Times New Roman"/>
          <w:sz w:val="32"/>
          <w:szCs w:val="32"/>
        </w:rPr>
        <w:t>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sz w:val="32"/>
          <w:szCs w:val="32"/>
        </w:rPr>
        <w:t>吡</w:t>
      </w:r>
      <w:proofErr w:type="gramEnd"/>
      <w:r>
        <w:rPr>
          <w:rFonts w:ascii="Times New Roman" w:eastAsia="方正黑体_GBK" w:hAnsi="Times New Roman" w:cs="Times New Roman"/>
          <w:sz w:val="32"/>
          <w:szCs w:val="32"/>
        </w:rPr>
        <w:t>虫</w:t>
      </w:r>
      <w:proofErr w:type="gramStart"/>
      <w:r>
        <w:rPr>
          <w:rFonts w:ascii="Times New Roman" w:eastAsia="方正黑体_GBK" w:hAnsi="Times New Roman" w:cs="Times New Roman"/>
          <w:sz w:val="32"/>
          <w:szCs w:val="32"/>
        </w:rPr>
        <w:t>啉</w:t>
      </w:r>
      <w:proofErr w:type="gramEnd"/>
    </w:p>
    <w:p w:rsidR="004B7A74" w:rsidRDefault="00771898">
      <w:pPr>
        <w:spacing w:line="582"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属内吸性杀虫剂，具有触杀和胃毒作用。少量的残留不会引起人体急性中毒，但长期食用</w:t>
      </w: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超标的食品，对人体健康可能有一定影响。</w:t>
      </w: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超标的原因，可能是在种植过程中违规使用，或未遵守采摘间隔期</w:t>
      </w:r>
      <w:r>
        <w:rPr>
          <w:rFonts w:ascii="Times New Roman" w:eastAsia="方正仿宋_GBK" w:hAnsi="Times New Roman" w:cs="Times New Roman" w:hint="eastAsia"/>
          <w:sz w:val="32"/>
          <w:szCs w:val="32"/>
        </w:rPr>
        <w:t>规定</w:t>
      </w:r>
      <w:r>
        <w:rPr>
          <w:rFonts w:ascii="Times New Roman" w:eastAsia="方正仿宋_GBK" w:hAnsi="Times New Roman" w:cs="Times New Roman"/>
          <w:sz w:val="32"/>
          <w:szCs w:val="32"/>
        </w:rPr>
        <w:t>，致使上市销售</w:t>
      </w:r>
      <w:r>
        <w:rPr>
          <w:rFonts w:ascii="Times New Roman" w:eastAsia="方正仿宋_GBK" w:hAnsi="Times New Roman" w:cs="Times New Roman" w:hint="eastAsia"/>
          <w:sz w:val="32"/>
          <w:szCs w:val="32"/>
        </w:rPr>
        <w:t>的产品中残留量超标</w:t>
      </w:r>
      <w:r>
        <w:rPr>
          <w:rFonts w:ascii="Times New Roman" w:eastAsia="方正仿宋_GBK" w:hAnsi="Times New Roman" w:cs="Times New Roman"/>
          <w:sz w:val="32"/>
          <w:szCs w:val="32"/>
        </w:rPr>
        <w:t>。</w:t>
      </w:r>
    </w:p>
    <w:p w:rsidR="004B7A74" w:rsidRDefault="0077189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甲氨基阿维菌素苯甲酸盐</w:t>
      </w:r>
    </w:p>
    <w:p w:rsidR="004B7A74" w:rsidRDefault="0077189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甲氨基阿维菌素苯甲酸盐是一种大环内酯类杀虫剂，具有触杀、胃毒和组织渗透作用，对豇豆中</w:t>
      </w:r>
      <w:proofErr w:type="gramStart"/>
      <w:r>
        <w:rPr>
          <w:rFonts w:ascii="Times New Roman" w:eastAsia="方正仿宋_GBK" w:hAnsi="Times New Roman" w:cs="Times New Roman"/>
          <w:sz w:val="32"/>
          <w:szCs w:val="32"/>
        </w:rPr>
        <w:t>蓟</w:t>
      </w:r>
      <w:proofErr w:type="gramEnd"/>
      <w:r>
        <w:rPr>
          <w:rFonts w:ascii="Times New Roman" w:eastAsia="方正仿宋_GBK" w:hAnsi="Times New Roman" w:cs="Times New Roman"/>
          <w:sz w:val="32"/>
          <w:szCs w:val="32"/>
        </w:rPr>
        <w:t>马、豆荚螟等有较好防治效果。少量的残留不会引起人体急性中毒，但长期</w:t>
      </w:r>
      <w:proofErr w:type="gramStart"/>
      <w:r>
        <w:rPr>
          <w:rFonts w:ascii="Times New Roman" w:eastAsia="方正仿宋_GBK" w:hAnsi="Times New Roman" w:cs="Times New Roman"/>
          <w:sz w:val="32"/>
          <w:szCs w:val="32"/>
        </w:rPr>
        <w:t>食用甲</w:t>
      </w:r>
      <w:proofErr w:type="gramEnd"/>
      <w:r>
        <w:rPr>
          <w:rFonts w:ascii="Times New Roman" w:eastAsia="方正仿宋_GBK" w:hAnsi="Times New Roman" w:cs="Times New Roman"/>
          <w:sz w:val="32"/>
          <w:szCs w:val="32"/>
        </w:rPr>
        <w:t>氨基阿维菌素苯甲酸盐超标的食品，对人体健康可能</w:t>
      </w:r>
      <w:r>
        <w:rPr>
          <w:rFonts w:ascii="Times New Roman" w:eastAsia="方正仿宋_GBK" w:hAnsi="Times New Roman" w:cs="Times New Roman"/>
          <w:sz w:val="32"/>
          <w:szCs w:val="32"/>
        </w:rPr>
        <w:lastRenderedPageBreak/>
        <w:t>有一定影响。豇豆中甲氨基阿维菌素苯甲酸盐残留量超标的原因，可能是为快速控制虫害，加大用药量或未遵守采摘间隔期规定，致使上市销售的产品中残留量超标。</w:t>
      </w:r>
    </w:p>
    <w:sectPr w:rsidR="004B7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4ED22ADD-858C-4800-AD79-6C5B035BD1CB}"/>
    <w:embedBold r:id="rId2" w:subsetted="1" w:fontKey="{0F28159E-9DED-45A9-8218-5DD4EB1525EB}"/>
  </w:font>
  <w:font w:name="方正小标宋_GBK">
    <w:panose1 w:val="03000509000000000000"/>
    <w:charset w:val="86"/>
    <w:family w:val="script"/>
    <w:pitch w:val="fixed"/>
    <w:sig w:usb0="00000001" w:usb1="080E0000" w:usb2="00000010" w:usb3="00000000" w:csb0="00040000" w:csb1="00000000"/>
    <w:embedRegular r:id="rId3" w:subsetted="1" w:fontKey="{BC78D9A1-87B0-4ADF-8948-60B965013B17}"/>
  </w:font>
  <w:font w:name="方正黑体_GBK">
    <w:panose1 w:val="03000509000000000000"/>
    <w:charset w:val="86"/>
    <w:family w:val="script"/>
    <w:pitch w:val="fixed"/>
    <w:sig w:usb0="00000001" w:usb1="080E0000" w:usb2="00000010" w:usb3="00000000" w:csb0="00040000" w:csb1="00000000"/>
    <w:embedRegular r:id="rId4" w:subsetted="1" w:fontKey="{13B71CFD-10AB-45F7-9F5F-1986D7C10389}"/>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3BD6"/>
    <w:multiLevelType w:val="singleLevel"/>
    <w:tmpl w:val="72253BD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4B7A74"/>
    <w:rsid w:val="00507955"/>
    <w:rsid w:val="00520975"/>
    <w:rsid w:val="005A5540"/>
    <w:rsid w:val="005A75F4"/>
    <w:rsid w:val="005F0C5D"/>
    <w:rsid w:val="005F4B2D"/>
    <w:rsid w:val="006405D0"/>
    <w:rsid w:val="00645FBB"/>
    <w:rsid w:val="006666DD"/>
    <w:rsid w:val="006D0233"/>
    <w:rsid w:val="006D5330"/>
    <w:rsid w:val="00720093"/>
    <w:rsid w:val="007459EC"/>
    <w:rsid w:val="00770938"/>
    <w:rsid w:val="0077189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115B19"/>
    <w:rsid w:val="01B24259"/>
    <w:rsid w:val="01BF015D"/>
    <w:rsid w:val="01C70112"/>
    <w:rsid w:val="01E42267"/>
    <w:rsid w:val="02317036"/>
    <w:rsid w:val="025F567B"/>
    <w:rsid w:val="0273010D"/>
    <w:rsid w:val="02E356B2"/>
    <w:rsid w:val="02E93BB4"/>
    <w:rsid w:val="031211BD"/>
    <w:rsid w:val="03D42E2E"/>
    <w:rsid w:val="03D90444"/>
    <w:rsid w:val="04645479"/>
    <w:rsid w:val="04700B77"/>
    <w:rsid w:val="04A01318"/>
    <w:rsid w:val="04D81A7C"/>
    <w:rsid w:val="051C4A8C"/>
    <w:rsid w:val="052B2F14"/>
    <w:rsid w:val="05B075F0"/>
    <w:rsid w:val="05C313AC"/>
    <w:rsid w:val="06291A17"/>
    <w:rsid w:val="0663432D"/>
    <w:rsid w:val="07045B05"/>
    <w:rsid w:val="072F6604"/>
    <w:rsid w:val="07503655"/>
    <w:rsid w:val="07794E4B"/>
    <w:rsid w:val="07DE427B"/>
    <w:rsid w:val="07E8334B"/>
    <w:rsid w:val="07F56D3B"/>
    <w:rsid w:val="07FD79D6"/>
    <w:rsid w:val="094C6861"/>
    <w:rsid w:val="09613572"/>
    <w:rsid w:val="098168D4"/>
    <w:rsid w:val="09B97CE3"/>
    <w:rsid w:val="09E0572E"/>
    <w:rsid w:val="0A093889"/>
    <w:rsid w:val="0A4011CE"/>
    <w:rsid w:val="0AA413E9"/>
    <w:rsid w:val="0AF1686F"/>
    <w:rsid w:val="0B140ABA"/>
    <w:rsid w:val="0B1C7DDA"/>
    <w:rsid w:val="0B443F79"/>
    <w:rsid w:val="0B505CFE"/>
    <w:rsid w:val="0B8152BA"/>
    <w:rsid w:val="0BE060AB"/>
    <w:rsid w:val="0C0B1D8D"/>
    <w:rsid w:val="0C336D77"/>
    <w:rsid w:val="0C645D0A"/>
    <w:rsid w:val="0C705556"/>
    <w:rsid w:val="0CCE6341"/>
    <w:rsid w:val="0CED50AF"/>
    <w:rsid w:val="0CF4009D"/>
    <w:rsid w:val="0D0346C0"/>
    <w:rsid w:val="0D374F84"/>
    <w:rsid w:val="0D4279C5"/>
    <w:rsid w:val="0D5527DD"/>
    <w:rsid w:val="0D6671EC"/>
    <w:rsid w:val="0D852F3F"/>
    <w:rsid w:val="0D9131C0"/>
    <w:rsid w:val="0DA9532B"/>
    <w:rsid w:val="0DCF4740"/>
    <w:rsid w:val="0DE12CCF"/>
    <w:rsid w:val="0DE43D03"/>
    <w:rsid w:val="0E15476E"/>
    <w:rsid w:val="0E284B04"/>
    <w:rsid w:val="0E7F130A"/>
    <w:rsid w:val="0EC12409"/>
    <w:rsid w:val="0EC23194"/>
    <w:rsid w:val="0EDA4C9B"/>
    <w:rsid w:val="0F056371"/>
    <w:rsid w:val="0F6F1FC8"/>
    <w:rsid w:val="0F751D38"/>
    <w:rsid w:val="0F8C7D12"/>
    <w:rsid w:val="0F8E03D8"/>
    <w:rsid w:val="0FA90066"/>
    <w:rsid w:val="0FC01C62"/>
    <w:rsid w:val="1034205B"/>
    <w:rsid w:val="104362FC"/>
    <w:rsid w:val="10594204"/>
    <w:rsid w:val="107C1AA5"/>
    <w:rsid w:val="108E756F"/>
    <w:rsid w:val="10BE50EE"/>
    <w:rsid w:val="11081FC8"/>
    <w:rsid w:val="111979B7"/>
    <w:rsid w:val="11953548"/>
    <w:rsid w:val="11E03822"/>
    <w:rsid w:val="11F95E33"/>
    <w:rsid w:val="1209400F"/>
    <w:rsid w:val="120F06E7"/>
    <w:rsid w:val="121C431D"/>
    <w:rsid w:val="12245890"/>
    <w:rsid w:val="12477249"/>
    <w:rsid w:val="12724255"/>
    <w:rsid w:val="12F708C4"/>
    <w:rsid w:val="13C00084"/>
    <w:rsid w:val="13C056FE"/>
    <w:rsid w:val="13CA1B57"/>
    <w:rsid w:val="14186D67"/>
    <w:rsid w:val="14A259BC"/>
    <w:rsid w:val="14C00E3B"/>
    <w:rsid w:val="14FB2159"/>
    <w:rsid w:val="152B4E90"/>
    <w:rsid w:val="153E37EC"/>
    <w:rsid w:val="155E31D5"/>
    <w:rsid w:val="15F30177"/>
    <w:rsid w:val="1639433D"/>
    <w:rsid w:val="164271B3"/>
    <w:rsid w:val="16460C89"/>
    <w:rsid w:val="165079F2"/>
    <w:rsid w:val="169C66E0"/>
    <w:rsid w:val="16C74C86"/>
    <w:rsid w:val="16CC5D75"/>
    <w:rsid w:val="16E15A77"/>
    <w:rsid w:val="16E72228"/>
    <w:rsid w:val="16F70EB5"/>
    <w:rsid w:val="16FB4C9A"/>
    <w:rsid w:val="17103D25"/>
    <w:rsid w:val="172A0F96"/>
    <w:rsid w:val="177135B6"/>
    <w:rsid w:val="17B40389"/>
    <w:rsid w:val="17BC2306"/>
    <w:rsid w:val="180E78CB"/>
    <w:rsid w:val="18165D76"/>
    <w:rsid w:val="187D413F"/>
    <w:rsid w:val="18A70A90"/>
    <w:rsid w:val="18B93A69"/>
    <w:rsid w:val="18C64FE3"/>
    <w:rsid w:val="18CE1A06"/>
    <w:rsid w:val="192B2350"/>
    <w:rsid w:val="19580406"/>
    <w:rsid w:val="195B1BCF"/>
    <w:rsid w:val="19B337B9"/>
    <w:rsid w:val="19CC2CCF"/>
    <w:rsid w:val="19D1085A"/>
    <w:rsid w:val="1A6251F7"/>
    <w:rsid w:val="1A8D7F9B"/>
    <w:rsid w:val="1ACE2642"/>
    <w:rsid w:val="1B0616C5"/>
    <w:rsid w:val="1B2E7F49"/>
    <w:rsid w:val="1B6129EE"/>
    <w:rsid w:val="1B6B4652"/>
    <w:rsid w:val="1BAD4A7C"/>
    <w:rsid w:val="1BB04214"/>
    <w:rsid w:val="1BB27AA1"/>
    <w:rsid w:val="1C034EA6"/>
    <w:rsid w:val="1C0C6615"/>
    <w:rsid w:val="1C157453"/>
    <w:rsid w:val="1C1845BD"/>
    <w:rsid w:val="1C296277"/>
    <w:rsid w:val="1C3017A2"/>
    <w:rsid w:val="1C373C94"/>
    <w:rsid w:val="1C412D60"/>
    <w:rsid w:val="1C560F60"/>
    <w:rsid w:val="1CB27E9B"/>
    <w:rsid w:val="1D35236A"/>
    <w:rsid w:val="1D512773"/>
    <w:rsid w:val="1D533B55"/>
    <w:rsid w:val="1D582E89"/>
    <w:rsid w:val="1DAD3FFF"/>
    <w:rsid w:val="1DF715C1"/>
    <w:rsid w:val="1DFF41B9"/>
    <w:rsid w:val="1E303662"/>
    <w:rsid w:val="1E3131DF"/>
    <w:rsid w:val="1E3657D8"/>
    <w:rsid w:val="1E5D7678"/>
    <w:rsid w:val="1E9B32CF"/>
    <w:rsid w:val="1EC264B5"/>
    <w:rsid w:val="1EDD4E34"/>
    <w:rsid w:val="1F330EF8"/>
    <w:rsid w:val="204C5B97"/>
    <w:rsid w:val="2050225E"/>
    <w:rsid w:val="205E4764"/>
    <w:rsid w:val="207F2166"/>
    <w:rsid w:val="209A4459"/>
    <w:rsid w:val="209E7837"/>
    <w:rsid w:val="20D77BAC"/>
    <w:rsid w:val="20DD5D1B"/>
    <w:rsid w:val="21EF72E6"/>
    <w:rsid w:val="220B26C8"/>
    <w:rsid w:val="224D6ADB"/>
    <w:rsid w:val="227B2998"/>
    <w:rsid w:val="22940380"/>
    <w:rsid w:val="22A141AA"/>
    <w:rsid w:val="22AC0867"/>
    <w:rsid w:val="22BF0461"/>
    <w:rsid w:val="22DF1FFB"/>
    <w:rsid w:val="2349105C"/>
    <w:rsid w:val="239D0E6B"/>
    <w:rsid w:val="23D20365"/>
    <w:rsid w:val="245834F6"/>
    <w:rsid w:val="24B573DE"/>
    <w:rsid w:val="251138C5"/>
    <w:rsid w:val="252F47BE"/>
    <w:rsid w:val="25481A61"/>
    <w:rsid w:val="25915938"/>
    <w:rsid w:val="25A92365"/>
    <w:rsid w:val="25D23737"/>
    <w:rsid w:val="261F7110"/>
    <w:rsid w:val="268048E5"/>
    <w:rsid w:val="268C2746"/>
    <w:rsid w:val="26A0668D"/>
    <w:rsid w:val="26A237B5"/>
    <w:rsid w:val="26AB6C21"/>
    <w:rsid w:val="26AB75C6"/>
    <w:rsid w:val="26DF3697"/>
    <w:rsid w:val="27332D86"/>
    <w:rsid w:val="27727CA4"/>
    <w:rsid w:val="27B64245"/>
    <w:rsid w:val="27CE703E"/>
    <w:rsid w:val="27F74C72"/>
    <w:rsid w:val="28600ED5"/>
    <w:rsid w:val="28B77FCD"/>
    <w:rsid w:val="28B94130"/>
    <w:rsid w:val="28E51ADB"/>
    <w:rsid w:val="290E4770"/>
    <w:rsid w:val="293164A9"/>
    <w:rsid w:val="29564292"/>
    <w:rsid w:val="2A066B4A"/>
    <w:rsid w:val="2A0B7225"/>
    <w:rsid w:val="2A0F4184"/>
    <w:rsid w:val="2A14107F"/>
    <w:rsid w:val="2AB22B74"/>
    <w:rsid w:val="2ABC1DA2"/>
    <w:rsid w:val="2AC41CC9"/>
    <w:rsid w:val="2B1206C2"/>
    <w:rsid w:val="2B4104F9"/>
    <w:rsid w:val="2B631F9F"/>
    <w:rsid w:val="2BAA5F79"/>
    <w:rsid w:val="2BFC5133"/>
    <w:rsid w:val="2C243C54"/>
    <w:rsid w:val="2C3944AE"/>
    <w:rsid w:val="2C414036"/>
    <w:rsid w:val="2C4D06CD"/>
    <w:rsid w:val="2CE550C6"/>
    <w:rsid w:val="2D182543"/>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8746A4"/>
    <w:rsid w:val="2F9200D3"/>
    <w:rsid w:val="2FB27C17"/>
    <w:rsid w:val="2FE04785"/>
    <w:rsid w:val="30006BD5"/>
    <w:rsid w:val="3036111F"/>
    <w:rsid w:val="307B49FA"/>
    <w:rsid w:val="308F2D23"/>
    <w:rsid w:val="30C52F74"/>
    <w:rsid w:val="30C95219"/>
    <w:rsid w:val="30DB3EC4"/>
    <w:rsid w:val="31166DB0"/>
    <w:rsid w:val="31390AFB"/>
    <w:rsid w:val="314423A4"/>
    <w:rsid w:val="31727237"/>
    <w:rsid w:val="31750EFD"/>
    <w:rsid w:val="31E4442C"/>
    <w:rsid w:val="31F75EEE"/>
    <w:rsid w:val="320944EF"/>
    <w:rsid w:val="32671426"/>
    <w:rsid w:val="326A386A"/>
    <w:rsid w:val="327A4A98"/>
    <w:rsid w:val="32B12BD0"/>
    <w:rsid w:val="32D17C89"/>
    <w:rsid w:val="32D61C27"/>
    <w:rsid w:val="32E721E8"/>
    <w:rsid w:val="330E33B7"/>
    <w:rsid w:val="331427D5"/>
    <w:rsid w:val="3340022C"/>
    <w:rsid w:val="337F4F63"/>
    <w:rsid w:val="3384632B"/>
    <w:rsid w:val="339B6127"/>
    <w:rsid w:val="33A308EA"/>
    <w:rsid w:val="33DF5AB7"/>
    <w:rsid w:val="341474A9"/>
    <w:rsid w:val="34F83D19"/>
    <w:rsid w:val="3522139B"/>
    <w:rsid w:val="35A6663D"/>
    <w:rsid w:val="35C0043A"/>
    <w:rsid w:val="35F429BE"/>
    <w:rsid w:val="361433DA"/>
    <w:rsid w:val="3640409C"/>
    <w:rsid w:val="36731FE9"/>
    <w:rsid w:val="367B7D6F"/>
    <w:rsid w:val="36970865"/>
    <w:rsid w:val="36D54881"/>
    <w:rsid w:val="36DA2B1D"/>
    <w:rsid w:val="37246F64"/>
    <w:rsid w:val="373D426B"/>
    <w:rsid w:val="375C193B"/>
    <w:rsid w:val="37975EBC"/>
    <w:rsid w:val="37980617"/>
    <w:rsid w:val="379C3F4B"/>
    <w:rsid w:val="37D8062F"/>
    <w:rsid w:val="37E550D1"/>
    <w:rsid w:val="37EF1A09"/>
    <w:rsid w:val="37F96A05"/>
    <w:rsid w:val="37FB6222"/>
    <w:rsid w:val="383060A2"/>
    <w:rsid w:val="384B29B7"/>
    <w:rsid w:val="38622181"/>
    <w:rsid w:val="38642EE5"/>
    <w:rsid w:val="389D6932"/>
    <w:rsid w:val="38B85D39"/>
    <w:rsid w:val="38E057F5"/>
    <w:rsid w:val="39666407"/>
    <w:rsid w:val="39A57DA5"/>
    <w:rsid w:val="39AF2A0A"/>
    <w:rsid w:val="39E66244"/>
    <w:rsid w:val="3A036CB2"/>
    <w:rsid w:val="3A4E210D"/>
    <w:rsid w:val="3A5A6063"/>
    <w:rsid w:val="3A937552"/>
    <w:rsid w:val="3AA80595"/>
    <w:rsid w:val="3AA9213C"/>
    <w:rsid w:val="3B130EC7"/>
    <w:rsid w:val="3B200480"/>
    <w:rsid w:val="3B516615"/>
    <w:rsid w:val="3B6949B8"/>
    <w:rsid w:val="3B6A5780"/>
    <w:rsid w:val="3B932D55"/>
    <w:rsid w:val="3BC21DE2"/>
    <w:rsid w:val="3C07791D"/>
    <w:rsid w:val="3C3A0C88"/>
    <w:rsid w:val="3C3A6FCB"/>
    <w:rsid w:val="3C431019"/>
    <w:rsid w:val="3C52405A"/>
    <w:rsid w:val="3C6B7ACC"/>
    <w:rsid w:val="3C87360C"/>
    <w:rsid w:val="3CFA15AD"/>
    <w:rsid w:val="3CFB6670"/>
    <w:rsid w:val="3D4B7111"/>
    <w:rsid w:val="3D4C05B8"/>
    <w:rsid w:val="3D625FAB"/>
    <w:rsid w:val="3D6763F2"/>
    <w:rsid w:val="3D7846F0"/>
    <w:rsid w:val="3D8F3232"/>
    <w:rsid w:val="3DDA184A"/>
    <w:rsid w:val="3E2223F7"/>
    <w:rsid w:val="3E3A3BD1"/>
    <w:rsid w:val="3E793D02"/>
    <w:rsid w:val="3E873B26"/>
    <w:rsid w:val="3E974FD9"/>
    <w:rsid w:val="3F017794"/>
    <w:rsid w:val="3F116709"/>
    <w:rsid w:val="3F402B4A"/>
    <w:rsid w:val="3F944EF2"/>
    <w:rsid w:val="3FF27701"/>
    <w:rsid w:val="40426335"/>
    <w:rsid w:val="404F47A1"/>
    <w:rsid w:val="40787187"/>
    <w:rsid w:val="40B86FDC"/>
    <w:rsid w:val="40D0460A"/>
    <w:rsid w:val="40F91F4F"/>
    <w:rsid w:val="412171EE"/>
    <w:rsid w:val="41550B98"/>
    <w:rsid w:val="4167249D"/>
    <w:rsid w:val="41713EE3"/>
    <w:rsid w:val="41D76D12"/>
    <w:rsid w:val="420E6C2D"/>
    <w:rsid w:val="421A38D6"/>
    <w:rsid w:val="4226071D"/>
    <w:rsid w:val="42324774"/>
    <w:rsid w:val="42400E64"/>
    <w:rsid w:val="425614E3"/>
    <w:rsid w:val="425665EF"/>
    <w:rsid w:val="425E5D24"/>
    <w:rsid w:val="426A0D65"/>
    <w:rsid w:val="42800EA9"/>
    <w:rsid w:val="43085A70"/>
    <w:rsid w:val="43842684"/>
    <w:rsid w:val="43A1468D"/>
    <w:rsid w:val="43C70ADF"/>
    <w:rsid w:val="44452751"/>
    <w:rsid w:val="444E2AAD"/>
    <w:rsid w:val="44953938"/>
    <w:rsid w:val="44B37BF4"/>
    <w:rsid w:val="44C53E2A"/>
    <w:rsid w:val="44F3240C"/>
    <w:rsid w:val="44F63D12"/>
    <w:rsid w:val="451602B5"/>
    <w:rsid w:val="456663CD"/>
    <w:rsid w:val="45B97969"/>
    <w:rsid w:val="45C25A1D"/>
    <w:rsid w:val="45DE2E69"/>
    <w:rsid w:val="46243376"/>
    <w:rsid w:val="4646138E"/>
    <w:rsid w:val="46832DB9"/>
    <w:rsid w:val="46FD2CD3"/>
    <w:rsid w:val="471B3FF5"/>
    <w:rsid w:val="472E6DAB"/>
    <w:rsid w:val="47365C71"/>
    <w:rsid w:val="47422110"/>
    <w:rsid w:val="47492C28"/>
    <w:rsid w:val="47F45416"/>
    <w:rsid w:val="483164C1"/>
    <w:rsid w:val="48D06DD8"/>
    <w:rsid w:val="48DD097C"/>
    <w:rsid w:val="48E04E0E"/>
    <w:rsid w:val="49044BE8"/>
    <w:rsid w:val="494214A7"/>
    <w:rsid w:val="49697DDF"/>
    <w:rsid w:val="49CE49A7"/>
    <w:rsid w:val="49F27EF7"/>
    <w:rsid w:val="49F8212F"/>
    <w:rsid w:val="4A33564C"/>
    <w:rsid w:val="4A705AD3"/>
    <w:rsid w:val="4A765637"/>
    <w:rsid w:val="4A7C432F"/>
    <w:rsid w:val="4A92231F"/>
    <w:rsid w:val="4AF47F62"/>
    <w:rsid w:val="4B5049B4"/>
    <w:rsid w:val="4B58746D"/>
    <w:rsid w:val="4BA52986"/>
    <w:rsid w:val="4BC137FA"/>
    <w:rsid w:val="4C0F575D"/>
    <w:rsid w:val="4C297156"/>
    <w:rsid w:val="4C36294C"/>
    <w:rsid w:val="4CBD61AA"/>
    <w:rsid w:val="4CCB074B"/>
    <w:rsid w:val="4CD2481C"/>
    <w:rsid w:val="4CD90E06"/>
    <w:rsid w:val="4D513A8B"/>
    <w:rsid w:val="4D8A2EE5"/>
    <w:rsid w:val="4D9B4661"/>
    <w:rsid w:val="4E0722F0"/>
    <w:rsid w:val="4E0959B1"/>
    <w:rsid w:val="4E0B1BC2"/>
    <w:rsid w:val="4E86492F"/>
    <w:rsid w:val="4EBF55C1"/>
    <w:rsid w:val="4EC26E4B"/>
    <w:rsid w:val="4EED2BC8"/>
    <w:rsid w:val="4F6F4D85"/>
    <w:rsid w:val="4F932387"/>
    <w:rsid w:val="4FAB5F46"/>
    <w:rsid w:val="500F0A42"/>
    <w:rsid w:val="50163F73"/>
    <w:rsid w:val="50341765"/>
    <w:rsid w:val="50565800"/>
    <w:rsid w:val="50A968A6"/>
    <w:rsid w:val="50C17233"/>
    <w:rsid w:val="51063CEB"/>
    <w:rsid w:val="51142088"/>
    <w:rsid w:val="51896A13"/>
    <w:rsid w:val="51AA4038"/>
    <w:rsid w:val="51AF590D"/>
    <w:rsid w:val="51FD239C"/>
    <w:rsid w:val="523634E2"/>
    <w:rsid w:val="52524E89"/>
    <w:rsid w:val="52852700"/>
    <w:rsid w:val="52941F38"/>
    <w:rsid w:val="529C2E79"/>
    <w:rsid w:val="52A072C8"/>
    <w:rsid w:val="52A375FE"/>
    <w:rsid w:val="52A6769D"/>
    <w:rsid w:val="52AE78A0"/>
    <w:rsid w:val="5328051C"/>
    <w:rsid w:val="53343F5E"/>
    <w:rsid w:val="53545E36"/>
    <w:rsid w:val="53910666"/>
    <w:rsid w:val="53C949B5"/>
    <w:rsid w:val="53DD4918"/>
    <w:rsid w:val="53E301FD"/>
    <w:rsid w:val="54046ABA"/>
    <w:rsid w:val="540550A1"/>
    <w:rsid w:val="5473169E"/>
    <w:rsid w:val="54C904D3"/>
    <w:rsid w:val="54EB6C0B"/>
    <w:rsid w:val="550115C8"/>
    <w:rsid w:val="55164621"/>
    <w:rsid w:val="552830AF"/>
    <w:rsid w:val="553E0181"/>
    <w:rsid w:val="554D75AB"/>
    <w:rsid w:val="55515C48"/>
    <w:rsid w:val="55713605"/>
    <w:rsid w:val="55AA499F"/>
    <w:rsid w:val="55BE0029"/>
    <w:rsid w:val="55CC40E6"/>
    <w:rsid w:val="55DA2475"/>
    <w:rsid w:val="55EA45B5"/>
    <w:rsid w:val="55FF4755"/>
    <w:rsid w:val="566F178F"/>
    <w:rsid w:val="568A6434"/>
    <w:rsid w:val="571959DC"/>
    <w:rsid w:val="57B15B24"/>
    <w:rsid w:val="57B72558"/>
    <w:rsid w:val="57F51EE0"/>
    <w:rsid w:val="583D6A55"/>
    <w:rsid w:val="586B72EF"/>
    <w:rsid w:val="58BF1D4C"/>
    <w:rsid w:val="58C32EDC"/>
    <w:rsid w:val="58C52A1E"/>
    <w:rsid w:val="5900754B"/>
    <w:rsid w:val="591702CA"/>
    <w:rsid w:val="591F154C"/>
    <w:rsid w:val="59203A01"/>
    <w:rsid w:val="5975071C"/>
    <w:rsid w:val="59A5289E"/>
    <w:rsid w:val="59A56ED4"/>
    <w:rsid w:val="59BC4885"/>
    <w:rsid w:val="5A4511BC"/>
    <w:rsid w:val="5A461B93"/>
    <w:rsid w:val="5AF17BBB"/>
    <w:rsid w:val="5B3764EB"/>
    <w:rsid w:val="5B7200D7"/>
    <w:rsid w:val="5B7936AC"/>
    <w:rsid w:val="5B7A209D"/>
    <w:rsid w:val="5BA66C84"/>
    <w:rsid w:val="5BBC5BCE"/>
    <w:rsid w:val="5BBC5CE1"/>
    <w:rsid w:val="5BDC6E44"/>
    <w:rsid w:val="5C11169E"/>
    <w:rsid w:val="5C183F8A"/>
    <w:rsid w:val="5C6258A4"/>
    <w:rsid w:val="5C6607D4"/>
    <w:rsid w:val="5C7774FE"/>
    <w:rsid w:val="5C7A04A5"/>
    <w:rsid w:val="5C7F0ED1"/>
    <w:rsid w:val="5CAB061E"/>
    <w:rsid w:val="5CF357D6"/>
    <w:rsid w:val="5D9B3838"/>
    <w:rsid w:val="5DA56542"/>
    <w:rsid w:val="5DAB4B17"/>
    <w:rsid w:val="5E1C3364"/>
    <w:rsid w:val="5E3C6DCB"/>
    <w:rsid w:val="5E3D638B"/>
    <w:rsid w:val="5E435D5B"/>
    <w:rsid w:val="5E53007B"/>
    <w:rsid w:val="5E82604C"/>
    <w:rsid w:val="5E9F7D04"/>
    <w:rsid w:val="5EB3567B"/>
    <w:rsid w:val="5EE95FBE"/>
    <w:rsid w:val="5F5C0E82"/>
    <w:rsid w:val="5FAD5B82"/>
    <w:rsid w:val="5FB4017C"/>
    <w:rsid w:val="5FC04A10"/>
    <w:rsid w:val="5FF86B48"/>
    <w:rsid w:val="6009023D"/>
    <w:rsid w:val="601B6016"/>
    <w:rsid w:val="60C34F31"/>
    <w:rsid w:val="613A01D3"/>
    <w:rsid w:val="614C7731"/>
    <w:rsid w:val="61620493"/>
    <w:rsid w:val="616D5BEF"/>
    <w:rsid w:val="61E23583"/>
    <w:rsid w:val="61FC6E89"/>
    <w:rsid w:val="6207595E"/>
    <w:rsid w:val="62106968"/>
    <w:rsid w:val="62733EE5"/>
    <w:rsid w:val="62A23EF9"/>
    <w:rsid w:val="62BE0F25"/>
    <w:rsid w:val="62E64A8D"/>
    <w:rsid w:val="62EC4556"/>
    <w:rsid w:val="632C670F"/>
    <w:rsid w:val="634C3904"/>
    <w:rsid w:val="637B6589"/>
    <w:rsid w:val="63E519B6"/>
    <w:rsid w:val="63E60C8E"/>
    <w:rsid w:val="645F7C77"/>
    <w:rsid w:val="648F5B34"/>
    <w:rsid w:val="64993547"/>
    <w:rsid w:val="64B14965"/>
    <w:rsid w:val="64BA3CE8"/>
    <w:rsid w:val="64FA2A94"/>
    <w:rsid w:val="65110BD0"/>
    <w:rsid w:val="652B171E"/>
    <w:rsid w:val="65660390"/>
    <w:rsid w:val="65BA2B92"/>
    <w:rsid w:val="65BD2897"/>
    <w:rsid w:val="664F720B"/>
    <w:rsid w:val="6655217A"/>
    <w:rsid w:val="66A471BC"/>
    <w:rsid w:val="66B57E5F"/>
    <w:rsid w:val="66F73F16"/>
    <w:rsid w:val="67207D8C"/>
    <w:rsid w:val="673124E6"/>
    <w:rsid w:val="67734C92"/>
    <w:rsid w:val="67C1146A"/>
    <w:rsid w:val="67DF1954"/>
    <w:rsid w:val="67E22ABE"/>
    <w:rsid w:val="67F70974"/>
    <w:rsid w:val="681044FB"/>
    <w:rsid w:val="681A5C55"/>
    <w:rsid w:val="68647BCC"/>
    <w:rsid w:val="686B67ED"/>
    <w:rsid w:val="68802085"/>
    <w:rsid w:val="688E4077"/>
    <w:rsid w:val="68CB7079"/>
    <w:rsid w:val="692109E6"/>
    <w:rsid w:val="6A1862EE"/>
    <w:rsid w:val="6A7367C6"/>
    <w:rsid w:val="6A8273FD"/>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BD0715"/>
    <w:rsid w:val="6CDF4D7B"/>
    <w:rsid w:val="6D262A1C"/>
    <w:rsid w:val="6D2D3E5E"/>
    <w:rsid w:val="6DAD4554"/>
    <w:rsid w:val="6DC14B52"/>
    <w:rsid w:val="6DD70EDE"/>
    <w:rsid w:val="6DE22E9A"/>
    <w:rsid w:val="6E1E18C5"/>
    <w:rsid w:val="6E781A51"/>
    <w:rsid w:val="6E8421A4"/>
    <w:rsid w:val="6EAE7A04"/>
    <w:rsid w:val="6ED77804"/>
    <w:rsid w:val="6EDD4411"/>
    <w:rsid w:val="6F417846"/>
    <w:rsid w:val="6F564F90"/>
    <w:rsid w:val="70433045"/>
    <w:rsid w:val="706434B3"/>
    <w:rsid w:val="7078072E"/>
    <w:rsid w:val="70A4148A"/>
    <w:rsid w:val="70CF27A6"/>
    <w:rsid w:val="71092E34"/>
    <w:rsid w:val="71236AF0"/>
    <w:rsid w:val="713524B5"/>
    <w:rsid w:val="71F10C8F"/>
    <w:rsid w:val="71F14AF3"/>
    <w:rsid w:val="71F43E08"/>
    <w:rsid w:val="72050BDB"/>
    <w:rsid w:val="72084E58"/>
    <w:rsid w:val="720864B1"/>
    <w:rsid w:val="722E794C"/>
    <w:rsid w:val="72632DF3"/>
    <w:rsid w:val="727A08EF"/>
    <w:rsid w:val="727C3B52"/>
    <w:rsid w:val="729270E5"/>
    <w:rsid w:val="72A5093A"/>
    <w:rsid w:val="72C241D7"/>
    <w:rsid w:val="72C44654"/>
    <w:rsid w:val="72F46D9C"/>
    <w:rsid w:val="7305737D"/>
    <w:rsid w:val="731B4CE1"/>
    <w:rsid w:val="731C59A6"/>
    <w:rsid w:val="73AE47EA"/>
    <w:rsid w:val="73C12D44"/>
    <w:rsid w:val="740B7597"/>
    <w:rsid w:val="742D697A"/>
    <w:rsid w:val="746740F9"/>
    <w:rsid w:val="74835084"/>
    <w:rsid w:val="75936135"/>
    <w:rsid w:val="759501A5"/>
    <w:rsid w:val="75A57FA1"/>
    <w:rsid w:val="76051E1C"/>
    <w:rsid w:val="76077A0F"/>
    <w:rsid w:val="7634763B"/>
    <w:rsid w:val="768F5390"/>
    <w:rsid w:val="76C43BAF"/>
    <w:rsid w:val="76D417EE"/>
    <w:rsid w:val="77100CAA"/>
    <w:rsid w:val="772938E8"/>
    <w:rsid w:val="77450FC0"/>
    <w:rsid w:val="7746130E"/>
    <w:rsid w:val="774C6F32"/>
    <w:rsid w:val="77672662"/>
    <w:rsid w:val="77A91F25"/>
    <w:rsid w:val="77AD776A"/>
    <w:rsid w:val="7802718C"/>
    <w:rsid w:val="78516857"/>
    <w:rsid w:val="787917F5"/>
    <w:rsid w:val="788C0F3B"/>
    <w:rsid w:val="78941FDE"/>
    <w:rsid w:val="78A33901"/>
    <w:rsid w:val="78DE7328"/>
    <w:rsid w:val="790243F1"/>
    <w:rsid w:val="79425C88"/>
    <w:rsid w:val="797A48CF"/>
    <w:rsid w:val="79E41CD7"/>
    <w:rsid w:val="7A27777B"/>
    <w:rsid w:val="7A637111"/>
    <w:rsid w:val="7A645338"/>
    <w:rsid w:val="7AB16810"/>
    <w:rsid w:val="7AD8374A"/>
    <w:rsid w:val="7AFE6906"/>
    <w:rsid w:val="7B4E2868"/>
    <w:rsid w:val="7B5D2F26"/>
    <w:rsid w:val="7B7721FC"/>
    <w:rsid w:val="7B881928"/>
    <w:rsid w:val="7BA01443"/>
    <w:rsid w:val="7BB3231A"/>
    <w:rsid w:val="7C7137ED"/>
    <w:rsid w:val="7C833972"/>
    <w:rsid w:val="7CBD0617"/>
    <w:rsid w:val="7CDF5A06"/>
    <w:rsid w:val="7D6E474B"/>
    <w:rsid w:val="7EC17E52"/>
    <w:rsid w:val="7ECE751F"/>
    <w:rsid w:val="7EF80517"/>
    <w:rsid w:val="7F0223E0"/>
    <w:rsid w:val="7F4D5AB1"/>
    <w:rsid w:val="7F8206A0"/>
    <w:rsid w:val="7FBB5673"/>
    <w:rsid w:val="7FD71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E310-F8EC-4888-B245-EC123F76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239</Words>
  <Characters>1364</Characters>
  <Application>Microsoft Office Word</Application>
  <DocSecurity>0</DocSecurity>
  <Lines>11</Lines>
  <Paragraphs>3</Paragraphs>
  <ScaleCrop>false</ScaleCrop>
  <Company>微软中国</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邢伟亮</cp:lastModifiedBy>
  <cp:revision>4</cp:revision>
  <cp:lastPrinted>2022-09-19T01:36:00Z</cp:lastPrinted>
  <dcterms:created xsi:type="dcterms:W3CDTF">2018-12-24T03:58:00Z</dcterms:created>
  <dcterms:modified xsi:type="dcterms:W3CDTF">2022-09-19T01:37:00Z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