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</w:rPr>
        <w:t>附件1</w:t>
      </w:r>
    </w:p>
    <w:p>
      <w:pPr>
        <w:suppressAutoHyphens/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部分不合格项目的小知识</w:t>
      </w:r>
    </w:p>
    <w:p>
      <w:pPr>
        <w:suppressAutoHyphens/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0000FF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592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</w:rPr>
        <w:t>霉菌</w:t>
      </w:r>
    </w:p>
    <w:p>
      <w:pPr>
        <w:spacing w:line="594" w:lineRule="exact"/>
        <w:ind w:firstLine="640" w:firstLineChars="200"/>
        <w:rPr>
          <w:rFonts w:hint="eastAsia" w:ascii="方正仿宋_GBK" w:hAnsi="Times New Roman" w:eastAsia="方正仿宋_GBK"/>
          <w:color w:val="auto"/>
          <w:sz w:val="32"/>
          <w:szCs w:val="32"/>
        </w:rPr>
      </w:pPr>
      <w:r>
        <w:rPr>
          <w:rFonts w:hint="eastAsia" w:ascii="方正仿宋_GBK" w:hAnsi="Times New Roman" w:eastAsia="方正仿宋_GBK"/>
          <w:color w:val="auto"/>
          <w:sz w:val="32"/>
          <w:szCs w:val="32"/>
        </w:rPr>
        <w:t>霉菌是自然界中常见的真菌，在自然界中广泛存在。霉菌污染可使产品腐败变质，破坏产品的色、香、味，降低其食用价值。霉菌超标的主要原因，可能是加工用原料受污染，或者是产品存储、运输条件控制不当导致流通环节抽取的样品被污染。</w:t>
      </w: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  <w:t>酒精度</w:t>
      </w:r>
    </w:p>
    <w:p>
      <w:pPr>
        <w:spacing w:line="594" w:lineRule="exact"/>
        <w:ind w:firstLine="640" w:firstLineChars="200"/>
        <w:rPr>
          <w:rFonts w:hint="eastAsia" w:ascii="方正仿宋_GBK" w:hAnsi="Times New Roman" w:eastAsia="方正仿宋_GBK"/>
          <w:color w:val="0000FF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/>
          <w:color w:val="auto"/>
          <w:sz w:val="32"/>
          <w:szCs w:val="32"/>
          <w:lang w:val="en-US" w:eastAsia="zh-CN"/>
        </w:rPr>
        <w:t>酒精度表示酒中含乙醇的体积百分比，也就是俗称的酒的度数。造成酒精度不合格的原因，可能有：生产企业检验能力不足，造成检验结果偏差；包装不严密造成酒精挥发；生产企业为降低成本，用低度酒冒充高度酒；这与企业生产工艺控制不严有关</w:t>
      </w:r>
      <w:r>
        <w:rPr>
          <w:rFonts w:hint="eastAsia" w:ascii="方正仿宋_GBK" w:hAnsi="Times New Roman" w:eastAsia="方正仿宋_GBK"/>
          <w:color w:val="0000FF"/>
          <w:sz w:val="32"/>
          <w:szCs w:val="32"/>
          <w:lang w:val="en-US" w:eastAsia="zh-CN"/>
        </w:rPr>
        <w:t>。</w:t>
      </w:r>
    </w:p>
    <w:p>
      <w:pPr>
        <w:spacing w:line="64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三、呋喃西林代谢物</w:t>
      </w:r>
    </w:p>
    <w:p>
      <w:pPr>
        <w:spacing w:line="570" w:lineRule="exact"/>
        <w:ind w:firstLine="640" w:firstLineChars="200"/>
        <w:rPr>
          <w:rFonts w:hint="eastAsia" w:ascii="方正仿宋_GBK" w:hAnsi="Times New Roman" w:eastAsia="方正仿宋_GBK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:lang w:val="en-US" w:eastAsia="zh-CN"/>
        </w:rPr>
        <w:t>呋喃西林属于硝基呋喃类广谱抗生素，曾广泛应用于畜禽及水产养殖业。农业农村部公告第250号《食品动物中禁止使用的药品及其他化合物清单》中规定，呋喃西林为禁用兽药（在动物性食品中不得检出）。羊蹄中检出呋喃西林代谢物的原因，可能是养殖户在养殖过程中违规使用相关兽药。</w:t>
      </w:r>
    </w:p>
    <w:p>
      <w:pPr>
        <w:spacing w:line="64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四、菌落总数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/>
          <w:color w:val="auto"/>
          <w:sz w:val="32"/>
          <w:szCs w:val="32"/>
          <w:lang w:val="en-US" w:eastAsia="zh-CN"/>
        </w:rPr>
        <w:t>菌落总数是指示性微生物指标，主要用来评价食品清洁度，反映食品在生产过程中是否符合卫生要求。菌落总数超标的原因，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、诺氟沙星</w:t>
      </w:r>
    </w:p>
    <w:p>
      <w:pPr>
        <w:spacing w:line="594" w:lineRule="exact"/>
        <w:ind w:firstLine="640" w:firstLineChars="200"/>
        <w:rPr>
          <w:rFonts w:hint="eastAsia" w:ascii="方正仿宋_GBK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/>
          <w:color w:val="auto"/>
          <w:sz w:val="32"/>
          <w:szCs w:val="32"/>
          <w:lang w:val="en-US" w:eastAsia="zh-CN"/>
        </w:rPr>
        <w:t>诺氟沙星以及洛美沙星、培氟沙星、氧氟沙星等是第三代氟喹诺酮类药物，对人体可能产生一系列毒副作用，包括影响软骨发育，引发肌腱病症如肌腱炎、肌腱破裂等；部分氟喹诺酮类药物具有肝毒性，会引起肝脏转氨酶升高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方正仿宋_GBK"/>
          <w:color w:val="000000" w:themeColor="text1"/>
          <w:sz w:val="32"/>
          <w:szCs w:val="32"/>
          <w:lang w:eastAsia="zh-CN"/>
        </w:rPr>
      </w:pPr>
      <w:r>
        <w:rPr>
          <w:rFonts w:hint="default" w:ascii="方正仿宋_GBK" w:hAnsi="Times New Roman" w:eastAsia="方正仿宋_GBK"/>
          <w:color w:val="000000" w:themeColor="text1"/>
          <w:sz w:val="32"/>
          <w:szCs w:val="32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</w:t>
      </w:r>
      <w:r>
        <w:rPr>
          <w:rFonts w:hint="eastAsia" w:ascii="方正仿宋_GBK" w:hAnsi="Times New Roman" w:eastAsia="方正仿宋_GBK"/>
          <w:color w:val="000000" w:themeColor="text1"/>
          <w:sz w:val="32"/>
          <w:szCs w:val="32"/>
          <w:lang w:eastAsia="zh-CN"/>
        </w:rPr>
        <w:t>。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7955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BF015D"/>
    <w:rsid w:val="02317036"/>
    <w:rsid w:val="02A446D8"/>
    <w:rsid w:val="03CD7816"/>
    <w:rsid w:val="03E03A02"/>
    <w:rsid w:val="050A47E5"/>
    <w:rsid w:val="05150AE6"/>
    <w:rsid w:val="05B075F0"/>
    <w:rsid w:val="0691681F"/>
    <w:rsid w:val="074B4166"/>
    <w:rsid w:val="07503655"/>
    <w:rsid w:val="09613572"/>
    <w:rsid w:val="098168D4"/>
    <w:rsid w:val="09E0572E"/>
    <w:rsid w:val="0A4011CE"/>
    <w:rsid w:val="0B443F79"/>
    <w:rsid w:val="0B505CFE"/>
    <w:rsid w:val="0BD14C97"/>
    <w:rsid w:val="0C686E73"/>
    <w:rsid w:val="0CCE6341"/>
    <w:rsid w:val="0D2B60D6"/>
    <w:rsid w:val="0D4279C5"/>
    <w:rsid w:val="0D4E4FC5"/>
    <w:rsid w:val="0D852F3F"/>
    <w:rsid w:val="0E284B04"/>
    <w:rsid w:val="0EC12409"/>
    <w:rsid w:val="0F8E03D8"/>
    <w:rsid w:val="0FC01C62"/>
    <w:rsid w:val="107C1AA5"/>
    <w:rsid w:val="11F95E33"/>
    <w:rsid w:val="12563039"/>
    <w:rsid w:val="12675480"/>
    <w:rsid w:val="12937D4E"/>
    <w:rsid w:val="12F708C4"/>
    <w:rsid w:val="135073F9"/>
    <w:rsid w:val="14FB2159"/>
    <w:rsid w:val="153E37EC"/>
    <w:rsid w:val="155E31D5"/>
    <w:rsid w:val="15AB53B7"/>
    <w:rsid w:val="15CB7495"/>
    <w:rsid w:val="15F15749"/>
    <w:rsid w:val="15F30177"/>
    <w:rsid w:val="16004C16"/>
    <w:rsid w:val="164271B3"/>
    <w:rsid w:val="166923CF"/>
    <w:rsid w:val="16C74C86"/>
    <w:rsid w:val="16E15A77"/>
    <w:rsid w:val="17687A4B"/>
    <w:rsid w:val="17BC2306"/>
    <w:rsid w:val="187D413F"/>
    <w:rsid w:val="18CE1A06"/>
    <w:rsid w:val="19D1085A"/>
    <w:rsid w:val="19DA6C0E"/>
    <w:rsid w:val="1A6251F7"/>
    <w:rsid w:val="1ACE2642"/>
    <w:rsid w:val="1BAC2C7B"/>
    <w:rsid w:val="1BAD4A7C"/>
    <w:rsid w:val="1C1845BD"/>
    <w:rsid w:val="1CB27E9B"/>
    <w:rsid w:val="1DAD3FFF"/>
    <w:rsid w:val="1DAD7B3B"/>
    <w:rsid w:val="1DFF41B9"/>
    <w:rsid w:val="1F512493"/>
    <w:rsid w:val="20732975"/>
    <w:rsid w:val="207F2166"/>
    <w:rsid w:val="209E7837"/>
    <w:rsid w:val="20DD5D1B"/>
    <w:rsid w:val="21296D82"/>
    <w:rsid w:val="215B4492"/>
    <w:rsid w:val="21EF72E6"/>
    <w:rsid w:val="227B2998"/>
    <w:rsid w:val="22BF0461"/>
    <w:rsid w:val="22DF1FFB"/>
    <w:rsid w:val="239D0E6B"/>
    <w:rsid w:val="23B42F6F"/>
    <w:rsid w:val="24B03174"/>
    <w:rsid w:val="24B573DE"/>
    <w:rsid w:val="24CF34BC"/>
    <w:rsid w:val="25481A61"/>
    <w:rsid w:val="25915938"/>
    <w:rsid w:val="25A92365"/>
    <w:rsid w:val="260360CD"/>
    <w:rsid w:val="261F7110"/>
    <w:rsid w:val="26A0668D"/>
    <w:rsid w:val="26AB6C21"/>
    <w:rsid w:val="27332D86"/>
    <w:rsid w:val="27727CA4"/>
    <w:rsid w:val="27F74C72"/>
    <w:rsid w:val="28523597"/>
    <w:rsid w:val="28600ED5"/>
    <w:rsid w:val="28B659A6"/>
    <w:rsid w:val="28E51ADB"/>
    <w:rsid w:val="290E4770"/>
    <w:rsid w:val="29877500"/>
    <w:rsid w:val="2A066B4A"/>
    <w:rsid w:val="2A0F4184"/>
    <w:rsid w:val="2AB22B74"/>
    <w:rsid w:val="2C3F5D84"/>
    <w:rsid w:val="2CE64BFD"/>
    <w:rsid w:val="2D1F4EB4"/>
    <w:rsid w:val="2D7D65C0"/>
    <w:rsid w:val="2E485BC9"/>
    <w:rsid w:val="2E880189"/>
    <w:rsid w:val="2EE02088"/>
    <w:rsid w:val="2EEE4150"/>
    <w:rsid w:val="2F9200D3"/>
    <w:rsid w:val="306174F4"/>
    <w:rsid w:val="30C52F74"/>
    <w:rsid w:val="31390AFB"/>
    <w:rsid w:val="31727237"/>
    <w:rsid w:val="31B04CB9"/>
    <w:rsid w:val="31E4442C"/>
    <w:rsid w:val="31F75EEE"/>
    <w:rsid w:val="320944EF"/>
    <w:rsid w:val="32671426"/>
    <w:rsid w:val="32B12BD0"/>
    <w:rsid w:val="3301198A"/>
    <w:rsid w:val="35962F57"/>
    <w:rsid w:val="36731FE9"/>
    <w:rsid w:val="36970865"/>
    <w:rsid w:val="36DC7414"/>
    <w:rsid w:val="37246F64"/>
    <w:rsid w:val="372F7CA3"/>
    <w:rsid w:val="37975EBC"/>
    <w:rsid w:val="37980617"/>
    <w:rsid w:val="37CC5AA4"/>
    <w:rsid w:val="37D8062F"/>
    <w:rsid w:val="37F96A05"/>
    <w:rsid w:val="383060A2"/>
    <w:rsid w:val="38353C2B"/>
    <w:rsid w:val="38642EE5"/>
    <w:rsid w:val="39666407"/>
    <w:rsid w:val="396B6022"/>
    <w:rsid w:val="397630B0"/>
    <w:rsid w:val="39AF2A0A"/>
    <w:rsid w:val="3A4867CA"/>
    <w:rsid w:val="3AA9213C"/>
    <w:rsid w:val="3B6949B8"/>
    <w:rsid w:val="3B9E56EE"/>
    <w:rsid w:val="3B9F10A9"/>
    <w:rsid w:val="3BDA441F"/>
    <w:rsid w:val="3C336B2B"/>
    <w:rsid w:val="3C87360C"/>
    <w:rsid w:val="3C9624DD"/>
    <w:rsid w:val="3CB50E22"/>
    <w:rsid w:val="3CCD1900"/>
    <w:rsid w:val="3D1B4412"/>
    <w:rsid w:val="3D625FAB"/>
    <w:rsid w:val="3D6963CE"/>
    <w:rsid w:val="3D8F3232"/>
    <w:rsid w:val="3E3A3BD1"/>
    <w:rsid w:val="3E793D02"/>
    <w:rsid w:val="3E974FD9"/>
    <w:rsid w:val="3EDA71BD"/>
    <w:rsid w:val="3F944EF2"/>
    <w:rsid w:val="40787187"/>
    <w:rsid w:val="40AC1C6B"/>
    <w:rsid w:val="40B86FDC"/>
    <w:rsid w:val="42400E64"/>
    <w:rsid w:val="4246631A"/>
    <w:rsid w:val="424F41F3"/>
    <w:rsid w:val="425665EF"/>
    <w:rsid w:val="426A0D65"/>
    <w:rsid w:val="440520A2"/>
    <w:rsid w:val="442336B4"/>
    <w:rsid w:val="445D67A1"/>
    <w:rsid w:val="44A24550"/>
    <w:rsid w:val="44F63D12"/>
    <w:rsid w:val="452A1919"/>
    <w:rsid w:val="45B97969"/>
    <w:rsid w:val="46E541D5"/>
    <w:rsid w:val="47492C28"/>
    <w:rsid w:val="47C5755B"/>
    <w:rsid w:val="48220383"/>
    <w:rsid w:val="48DA31FD"/>
    <w:rsid w:val="494214A7"/>
    <w:rsid w:val="4A287831"/>
    <w:rsid w:val="4B5049B4"/>
    <w:rsid w:val="4B8C27BB"/>
    <w:rsid w:val="4BC137FA"/>
    <w:rsid w:val="4C297156"/>
    <w:rsid w:val="4C967FAF"/>
    <w:rsid w:val="4CCB074B"/>
    <w:rsid w:val="4D8A2EE5"/>
    <w:rsid w:val="4D9B4661"/>
    <w:rsid w:val="4E016410"/>
    <w:rsid w:val="4E0B1BC2"/>
    <w:rsid w:val="4E8C7012"/>
    <w:rsid w:val="4EED2BC8"/>
    <w:rsid w:val="4F2E2311"/>
    <w:rsid w:val="4F932387"/>
    <w:rsid w:val="4FAB5F46"/>
    <w:rsid w:val="4FD51D87"/>
    <w:rsid w:val="50163F73"/>
    <w:rsid w:val="503C6412"/>
    <w:rsid w:val="50C17233"/>
    <w:rsid w:val="51896A13"/>
    <w:rsid w:val="52190CA4"/>
    <w:rsid w:val="5240187B"/>
    <w:rsid w:val="52941F38"/>
    <w:rsid w:val="53B14415"/>
    <w:rsid w:val="5473169E"/>
    <w:rsid w:val="55113F42"/>
    <w:rsid w:val="554D75AB"/>
    <w:rsid w:val="55595E08"/>
    <w:rsid w:val="55BE0029"/>
    <w:rsid w:val="566F178F"/>
    <w:rsid w:val="58C52A1E"/>
    <w:rsid w:val="591702CA"/>
    <w:rsid w:val="59203A01"/>
    <w:rsid w:val="5A007D61"/>
    <w:rsid w:val="5AF17BBB"/>
    <w:rsid w:val="5B515B81"/>
    <w:rsid w:val="5B7936AC"/>
    <w:rsid w:val="5B8B3D37"/>
    <w:rsid w:val="5B9C406B"/>
    <w:rsid w:val="5BDC6E44"/>
    <w:rsid w:val="5C6258A4"/>
    <w:rsid w:val="5C9F00AC"/>
    <w:rsid w:val="5E5477D1"/>
    <w:rsid w:val="5E82604C"/>
    <w:rsid w:val="5EB3567B"/>
    <w:rsid w:val="5FAC4190"/>
    <w:rsid w:val="5FB4017C"/>
    <w:rsid w:val="60A816BA"/>
    <w:rsid w:val="62106968"/>
    <w:rsid w:val="62733EE5"/>
    <w:rsid w:val="62A23EF9"/>
    <w:rsid w:val="62E64A8D"/>
    <w:rsid w:val="63E51096"/>
    <w:rsid w:val="645F7C77"/>
    <w:rsid w:val="64612BCC"/>
    <w:rsid w:val="647462D8"/>
    <w:rsid w:val="65A15091"/>
    <w:rsid w:val="66524DFC"/>
    <w:rsid w:val="66B96EA8"/>
    <w:rsid w:val="66C539A3"/>
    <w:rsid w:val="66F73F16"/>
    <w:rsid w:val="67C1146A"/>
    <w:rsid w:val="67DF1954"/>
    <w:rsid w:val="67E22ABE"/>
    <w:rsid w:val="67F60269"/>
    <w:rsid w:val="681A5C55"/>
    <w:rsid w:val="686B67ED"/>
    <w:rsid w:val="68AD7102"/>
    <w:rsid w:val="68B5161B"/>
    <w:rsid w:val="69B01F3D"/>
    <w:rsid w:val="6A962F9A"/>
    <w:rsid w:val="6AE76F91"/>
    <w:rsid w:val="6B0A631F"/>
    <w:rsid w:val="6B2F57E8"/>
    <w:rsid w:val="6B530E0B"/>
    <w:rsid w:val="6BA37050"/>
    <w:rsid w:val="6C0F37D0"/>
    <w:rsid w:val="6C2A5933"/>
    <w:rsid w:val="6C532497"/>
    <w:rsid w:val="6C6A3D48"/>
    <w:rsid w:val="6CAE458A"/>
    <w:rsid w:val="6DFA31D5"/>
    <w:rsid w:val="6E6E6EA6"/>
    <w:rsid w:val="6E7403AD"/>
    <w:rsid w:val="6F703737"/>
    <w:rsid w:val="70433045"/>
    <w:rsid w:val="71236AF0"/>
    <w:rsid w:val="71A911C1"/>
    <w:rsid w:val="722F26B4"/>
    <w:rsid w:val="72C34330"/>
    <w:rsid w:val="72C44654"/>
    <w:rsid w:val="730B7BD7"/>
    <w:rsid w:val="731C59A6"/>
    <w:rsid w:val="73FD71C6"/>
    <w:rsid w:val="740B7597"/>
    <w:rsid w:val="74524185"/>
    <w:rsid w:val="75875DA7"/>
    <w:rsid w:val="75A57FA1"/>
    <w:rsid w:val="76077A0F"/>
    <w:rsid w:val="761E6838"/>
    <w:rsid w:val="76C43BAF"/>
    <w:rsid w:val="77450FC0"/>
    <w:rsid w:val="77D9144C"/>
    <w:rsid w:val="77E45E27"/>
    <w:rsid w:val="78516857"/>
    <w:rsid w:val="787917F5"/>
    <w:rsid w:val="78F3068C"/>
    <w:rsid w:val="78FC1BBE"/>
    <w:rsid w:val="79425C88"/>
    <w:rsid w:val="79A7627D"/>
    <w:rsid w:val="79E41CD7"/>
    <w:rsid w:val="79FB5304"/>
    <w:rsid w:val="7A27777B"/>
    <w:rsid w:val="7B5D2F26"/>
    <w:rsid w:val="7B7721FC"/>
    <w:rsid w:val="7C833972"/>
    <w:rsid w:val="7CB160E7"/>
    <w:rsid w:val="7E4A517A"/>
    <w:rsid w:val="7EA302B2"/>
    <w:rsid w:val="7F4D5AB1"/>
    <w:rsid w:val="7FAD4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5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apple-converted-space"/>
    <w:basedOn w:val="10"/>
    <w:qFormat/>
    <w:uiPriority w:val="0"/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description"/>
    <w:basedOn w:val="10"/>
    <w:qFormat/>
    <w:uiPriority w:val="0"/>
  </w:style>
  <w:style w:type="character" w:customStyle="1" w:styleId="21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正文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正文首行缩进 Char"/>
    <w:basedOn w:val="22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不明显强调1"/>
    <w:basedOn w:val="10"/>
    <w:qFormat/>
    <w:uiPriority w:val="19"/>
    <w:rPr>
      <w:i/>
      <w:iCs/>
      <w:color w:val="7E7E7E" w:themeColor="text1" w:themeTint="80"/>
    </w:rPr>
  </w:style>
  <w:style w:type="paragraph" w:styleId="2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7">
    <w:name w:val="不明显强调2"/>
    <w:basedOn w:val="10"/>
    <w:qFormat/>
    <w:uiPriority w:val="19"/>
    <w:rPr>
      <w:i/>
      <w:iCs/>
      <w:color w:val="7E7E7E" w:themeColor="text1" w:themeTint="80"/>
    </w:rPr>
  </w:style>
  <w:style w:type="character" w:customStyle="1" w:styleId="28">
    <w:name w:val="不明显强调3"/>
    <w:basedOn w:val="10"/>
    <w:qFormat/>
    <w:uiPriority w:val="19"/>
    <w:rPr>
      <w:i/>
      <w:iCs/>
      <w:color w:val="7E7E7E" w:themeColor="text1" w:themeTint="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321</Words>
  <Characters>1835</Characters>
  <Lines>15</Lines>
  <Paragraphs>4</Paragraphs>
  <TotalTime>4</TotalTime>
  <ScaleCrop>false</ScaleCrop>
  <LinksUpToDate>false</LinksUpToDate>
  <CharactersWithSpaces>2152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JSZJ</cp:lastModifiedBy>
  <cp:lastPrinted>2019-01-28T02:50:00Z</cp:lastPrinted>
  <dcterms:modified xsi:type="dcterms:W3CDTF">2021-01-04T08:01:24Z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RubyTemplateID" linkTarget="0">
    <vt:lpwstr>6</vt:lpwstr>
  </property>
</Properties>
</file>